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3887B" w14:textId="77777777" w:rsidR="00D87DDD" w:rsidRDefault="00D87DDD" w:rsidP="00D87DDD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p w14:paraId="2947BF23" w14:textId="77777777" w:rsidR="000B547E" w:rsidRPr="00D87DDD" w:rsidRDefault="000B547E" w:rsidP="00D87DDD">
      <w:pPr>
        <w:pStyle w:val="NoSpacing"/>
        <w:jc w:val="center"/>
        <w:rPr>
          <w:b/>
          <w:sz w:val="28"/>
          <w:szCs w:val="28"/>
        </w:rPr>
      </w:pPr>
      <w:r w:rsidRPr="00D87DDD">
        <w:rPr>
          <w:b/>
          <w:sz w:val="28"/>
          <w:szCs w:val="28"/>
        </w:rPr>
        <w:t>Sponsored post</w:t>
      </w:r>
      <w:r w:rsidR="00D87DDD" w:rsidRPr="00D87DDD">
        <w:rPr>
          <w:b/>
          <w:sz w:val="28"/>
          <w:szCs w:val="28"/>
        </w:rPr>
        <w:t>s</w:t>
      </w:r>
      <w:r w:rsidRPr="00D87DDD">
        <w:rPr>
          <w:b/>
          <w:sz w:val="28"/>
          <w:szCs w:val="28"/>
        </w:rPr>
        <w:t>: Rules and guidelines</w:t>
      </w:r>
    </w:p>
    <w:p w14:paraId="407C5D22" w14:textId="77777777" w:rsidR="000B547E" w:rsidRPr="000B547E" w:rsidRDefault="000B547E" w:rsidP="000B547E">
      <w:pPr>
        <w:pStyle w:val="NoSpacing"/>
      </w:pPr>
    </w:p>
    <w:p w14:paraId="7E0DBCC3" w14:textId="77777777" w:rsidR="004B72DC" w:rsidRDefault="004B72DC" w:rsidP="004B72DC">
      <w:pPr>
        <w:pStyle w:val="NoSpacing"/>
      </w:pPr>
      <w:r>
        <w:t xml:space="preserve">Thanks for being part of this exciting sponsored content program at Crain’s Detroit Business, through our content marketing subsidiary, Crain Content Studio – Detroit. </w:t>
      </w:r>
    </w:p>
    <w:p w14:paraId="700F75C1" w14:textId="77777777" w:rsidR="004B72DC" w:rsidRPr="004B72DC" w:rsidRDefault="004B72DC" w:rsidP="004B72DC">
      <w:pPr>
        <w:pStyle w:val="NoSpacing"/>
      </w:pPr>
      <w:r w:rsidRPr="004B72DC">
        <w:t xml:space="preserve">We suggest taking the storytelling approach to obtain the desired results for your content marketing strategy.   With that, your content will be reviewed to ensure it is relevant, well-written and meets “journalistic” standards since it is being provided to the audience in the same manner as content produced by </w:t>
      </w:r>
      <w:r w:rsidRPr="004B72DC">
        <w:rPr>
          <w:i/>
          <w:iCs/>
        </w:rPr>
        <w:t>Crain’s</w:t>
      </w:r>
      <w:r w:rsidRPr="004B72DC">
        <w:t xml:space="preserve"> own newsroom. </w:t>
      </w:r>
    </w:p>
    <w:p w14:paraId="1C256321" w14:textId="77777777" w:rsidR="004B72DC" w:rsidRPr="004B72DC" w:rsidRDefault="004B72DC" w:rsidP="004B72DC">
      <w:pPr>
        <w:pStyle w:val="NoSpacing"/>
      </w:pPr>
      <w:r w:rsidRPr="004B72DC">
        <w:t xml:space="preserve">To serve your best interest and maintain </w:t>
      </w:r>
      <w:r w:rsidRPr="005F5BDF">
        <w:rPr>
          <w:i/>
        </w:rPr>
        <w:t>Crain’s</w:t>
      </w:r>
      <w:r w:rsidRPr="004B72DC">
        <w:t xml:space="preserve"> journalistic standards we have outlined the following guidelines for sponsored posts on the </w:t>
      </w:r>
      <w:r w:rsidRPr="005F5BDF">
        <w:rPr>
          <w:i/>
        </w:rPr>
        <w:t>Crain’s</w:t>
      </w:r>
      <w:r w:rsidRPr="004B72DC">
        <w:t xml:space="preserve"> website. </w:t>
      </w:r>
    </w:p>
    <w:p w14:paraId="61589FC2" w14:textId="77777777" w:rsidR="004B72DC" w:rsidRDefault="004B72DC" w:rsidP="004B72DC">
      <w:pPr>
        <w:pStyle w:val="NoSpacing"/>
      </w:pPr>
    </w:p>
    <w:p w14:paraId="1FF5CD37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Sponsored posts are due to </w:t>
      </w:r>
      <w:r>
        <w:rPr>
          <w:i/>
          <w:iCs/>
          <w:sz w:val="19"/>
          <w:szCs w:val="19"/>
        </w:rPr>
        <w:t>Crain’s</w:t>
      </w:r>
      <w:r>
        <w:rPr>
          <w:sz w:val="19"/>
          <w:szCs w:val="19"/>
        </w:rPr>
        <w:t xml:space="preserve"> five business days before publish date for approvals. Posts</w:t>
      </w:r>
    </w:p>
    <w:p w14:paraId="33CE747F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submitted past deadline may be subject to delays and additional fees.</w:t>
      </w:r>
    </w:p>
    <w:p w14:paraId="12580AD9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56A4F116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The post must be finished. It should be copyedited, checked for errors, facts should be in order and any</w:t>
      </w:r>
    </w:p>
    <w:p w14:paraId="10C1B30F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quotes accurate. If quoting someone you haven’t spoken to directly, include a link to the place from where you got the material being quoted.</w:t>
      </w:r>
    </w:p>
    <w:p w14:paraId="71FF06A9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5FAF74C8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In the event that changes to the post are needed, sponsor is responsible for making those changes and</w:t>
      </w:r>
    </w:p>
    <w:p w14:paraId="6920125E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resubmitting a finished post. Posts changed within five days of publish date may be subject to delays.</w:t>
      </w:r>
    </w:p>
    <w:p w14:paraId="0E6D87B4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1AFBB8EB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Sponsored posts must include a byline (author’s name and company). The post should represent the point-of-view of the author, not the company.</w:t>
      </w:r>
    </w:p>
    <w:p w14:paraId="45F1CF82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68B29AA5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The </w:t>
      </w:r>
      <w:r>
        <w:rPr>
          <w:i/>
          <w:iCs/>
          <w:sz w:val="19"/>
          <w:szCs w:val="19"/>
        </w:rPr>
        <w:t>Crain’s Detroit Business</w:t>
      </w:r>
      <w:r>
        <w:rPr>
          <w:sz w:val="19"/>
          <w:szCs w:val="19"/>
        </w:rPr>
        <w:t xml:space="preserve"> editorial team reserves the right to reject or modify content deemed not in keeping with </w:t>
      </w:r>
      <w:r>
        <w:rPr>
          <w:i/>
          <w:iCs/>
          <w:sz w:val="19"/>
          <w:szCs w:val="19"/>
        </w:rPr>
        <w:t>Crain’s Detroit Business</w:t>
      </w:r>
      <w:r>
        <w:rPr>
          <w:sz w:val="19"/>
          <w:szCs w:val="19"/>
        </w:rPr>
        <w:t xml:space="preserve"> style or editorial values. This includes body copy, captions, headlines, etc. Due to possible overlap with other stories and/or Twitter/SEO optimization, headline changes are more common).</w:t>
      </w:r>
    </w:p>
    <w:p w14:paraId="26E3A5C7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065B841C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No self-promotional content will be accepted. You want to engage, inform and entertain readers.</w:t>
      </w:r>
    </w:p>
    <w:p w14:paraId="7FE7DE37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7D44DF16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This post is an opportunity to show thought leadership. </w:t>
      </w:r>
      <w:r>
        <w:rPr>
          <w:i/>
          <w:iCs/>
          <w:sz w:val="19"/>
          <w:szCs w:val="19"/>
        </w:rPr>
        <w:t>Crain’s</w:t>
      </w:r>
      <w:r>
        <w:rPr>
          <w:sz w:val="19"/>
          <w:szCs w:val="19"/>
        </w:rPr>
        <w:t xml:space="preserve"> will not publish competitive attacks.</w:t>
      </w:r>
    </w:p>
    <w:p w14:paraId="562F399D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6CC22827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 xml:space="preserve">The post should be relevant to </w:t>
      </w:r>
      <w:r>
        <w:rPr>
          <w:i/>
          <w:iCs/>
          <w:sz w:val="19"/>
          <w:szCs w:val="19"/>
        </w:rPr>
        <w:t>Crain’s</w:t>
      </w:r>
      <w:r>
        <w:rPr>
          <w:sz w:val="19"/>
          <w:szCs w:val="19"/>
        </w:rPr>
        <w:t xml:space="preserve"> readers. Know the audience and whether or not the subject has been written about (especially important if the topic is related to digital/social media/SEO). </w:t>
      </w:r>
    </w:p>
    <w:p w14:paraId="6F8B647D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519B0738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Readers appreciate a writer who takes a clear position and is even willing to invite disagreement. There should also be a clear takeaway for the intended audience.</w:t>
      </w:r>
    </w:p>
    <w:p w14:paraId="4370DA44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5B724442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Jargon should be avoided.</w:t>
      </w:r>
    </w:p>
    <w:p w14:paraId="49B184D9" w14:textId="77777777" w:rsidR="004B72DC" w:rsidRDefault="004B72DC" w:rsidP="004B72DC">
      <w:pPr>
        <w:pStyle w:val="NoSpacing"/>
        <w:rPr>
          <w:sz w:val="19"/>
          <w:szCs w:val="19"/>
        </w:rPr>
      </w:pPr>
    </w:p>
    <w:p w14:paraId="3A424FC0" w14:textId="77777777" w:rsidR="004B72DC" w:rsidRDefault="004B72DC" w:rsidP="004B72DC">
      <w:pPr>
        <w:pStyle w:val="NoSpacing"/>
        <w:rPr>
          <w:sz w:val="19"/>
          <w:szCs w:val="19"/>
        </w:rPr>
      </w:pPr>
      <w:r>
        <w:rPr>
          <w:sz w:val="19"/>
          <w:szCs w:val="19"/>
        </w:rPr>
        <w:t>Images can be included as long as they adhere to the following guidelines:</w:t>
      </w:r>
    </w:p>
    <w:p w14:paraId="1CFA4734" w14:textId="77777777" w:rsidR="004B72DC" w:rsidRDefault="004B72DC" w:rsidP="004B72DC">
      <w:pPr>
        <w:pStyle w:val="NoSpacing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Sponsor has rights to the image or video - Cannot be swiped from sources i.e. Google, other news sites. It can be reprinted if sponsor obtains rights to reprint. </w:t>
      </w:r>
    </w:p>
    <w:p w14:paraId="488A502F" w14:textId="77777777" w:rsidR="004B72DC" w:rsidRDefault="004B72DC" w:rsidP="004B72DC">
      <w:pPr>
        <w:pStyle w:val="NoSpacing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If the image is a graph or chart, it must be legible.</w:t>
      </w:r>
    </w:p>
    <w:p w14:paraId="7D33010C" w14:textId="77777777" w:rsidR="004B72DC" w:rsidRDefault="004B72DC" w:rsidP="004B72DC">
      <w:pPr>
        <w:pStyle w:val="NoSpacing"/>
        <w:numPr>
          <w:ilvl w:val="0"/>
          <w:numId w:val="3"/>
        </w:numPr>
        <w:rPr>
          <w:sz w:val="19"/>
          <w:szCs w:val="19"/>
        </w:rPr>
      </w:pPr>
      <w:proofErr w:type="spellStart"/>
      <w:r w:rsidRPr="004B72DC">
        <w:rPr>
          <w:i/>
          <w:sz w:val="19"/>
          <w:szCs w:val="19"/>
        </w:rPr>
        <w:t>Crains</w:t>
      </w:r>
      <w:proofErr w:type="spellEnd"/>
      <w:r w:rsidRPr="004B72DC">
        <w:rPr>
          <w:i/>
          <w:sz w:val="19"/>
          <w:szCs w:val="19"/>
        </w:rPr>
        <w:t xml:space="preserve"> Detroit Business</w:t>
      </w:r>
      <w:r>
        <w:rPr>
          <w:sz w:val="19"/>
          <w:szCs w:val="19"/>
        </w:rPr>
        <w:t xml:space="preserve"> will not create graphs/charts.</w:t>
      </w:r>
    </w:p>
    <w:p w14:paraId="28BC31BB" w14:textId="77777777" w:rsidR="004B72DC" w:rsidRDefault="004B72DC" w:rsidP="004B72DC">
      <w:pPr>
        <w:pStyle w:val="NoSpacing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We do not publish sponsored posts on Mondays the same week we publish</w:t>
      </w:r>
    </w:p>
    <w:p w14:paraId="56CC9CE3" w14:textId="77777777" w:rsidR="004B72DC" w:rsidRDefault="004B72DC" w:rsidP="004B72DC">
      <w:pPr>
        <w:pStyle w:val="NoSpacing"/>
        <w:ind w:left="720"/>
        <w:rPr>
          <w:sz w:val="19"/>
          <w:szCs w:val="19"/>
        </w:rPr>
      </w:pPr>
      <w:r>
        <w:rPr>
          <w:sz w:val="19"/>
          <w:szCs w:val="19"/>
        </w:rPr>
        <w:t>a print issue.</w:t>
      </w:r>
    </w:p>
    <w:p w14:paraId="02AB9506" w14:textId="77777777" w:rsidR="004B72DC" w:rsidRDefault="004B72DC" w:rsidP="004B72DC">
      <w:pPr>
        <w:pStyle w:val="NoSpacing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Ideally posts should stick to 800 words or less.</w:t>
      </w:r>
    </w:p>
    <w:p w14:paraId="0B80B185" w14:textId="77777777" w:rsidR="004B72DC" w:rsidRDefault="004B72DC" w:rsidP="004B72DC">
      <w:pPr>
        <w:pStyle w:val="NoSpacing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Client may provide an embed code for YouTube or </w:t>
      </w:r>
      <w:proofErr w:type="spellStart"/>
      <w:r>
        <w:rPr>
          <w:sz w:val="19"/>
          <w:szCs w:val="19"/>
        </w:rPr>
        <w:t>Vimeo</w:t>
      </w:r>
      <w:proofErr w:type="spellEnd"/>
      <w:r>
        <w:rPr>
          <w:sz w:val="19"/>
          <w:szCs w:val="19"/>
        </w:rPr>
        <w:t xml:space="preserve"> videos. If providing the actual</w:t>
      </w:r>
    </w:p>
    <w:p w14:paraId="6326E07B" w14:textId="77777777" w:rsidR="008466C7" w:rsidRPr="00E454E4" w:rsidRDefault="004B72DC" w:rsidP="004B72DC">
      <w:pPr>
        <w:pStyle w:val="NoSpacing"/>
        <w:ind w:left="720"/>
        <w:rPr>
          <w:sz w:val="19"/>
          <w:szCs w:val="19"/>
        </w:rPr>
      </w:pPr>
      <w:r>
        <w:rPr>
          <w:sz w:val="19"/>
          <w:szCs w:val="19"/>
        </w:rPr>
        <w:t>file, MP4 file format requested. 1280 pixels wide video at any aspect ratio.</w:t>
      </w:r>
    </w:p>
    <w:sectPr w:rsidR="008466C7" w:rsidRPr="00E454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7A162" w14:textId="77777777" w:rsidR="00B22FC6" w:rsidRDefault="00B22FC6" w:rsidP="000B547E">
      <w:pPr>
        <w:spacing w:after="0" w:line="240" w:lineRule="auto"/>
      </w:pPr>
      <w:r>
        <w:separator/>
      </w:r>
    </w:p>
  </w:endnote>
  <w:endnote w:type="continuationSeparator" w:id="0">
    <w:p w14:paraId="705A9390" w14:textId="77777777" w:rsidR="00B22FC6" w:rsidRDefault="00B22FC6" w:rsidP="000B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0BFFA" w14:textId="77777777" w:rsidR="00B22FC6" w:rsidRDefault="00B22FC6" w:rsidP="000B547E">
      <w:pPr>
        <w:spacing w:after="0" w:line="240" w:lineRule="auto"/>
      </w:pPr>
      <w:r>
        <w:separator/>
      </w:r>
    </w:p>
  </w:footnote>
  <w:footnote w:type="continuationSeparator" w:id="0">
    <w:p w14:paraId="077DAD91" w14:textId="77777777" w:rsidR="00B22FC6" w:rsidRDefault="00B22FC6" w:rsidP="000B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B145C" w14:textId="77777777" w:rsidR="00D87DDD" w:rsidRDefault="00D87DDD" w:rsidP="00D87DDD">
    <w:pPr>
      <w:pStyle w:val="Header"/>
      <w:jc w:val="center"/>
    </w:pPr>
    <w:r>
      <w:rPr>
        <w:noProof/>
      </w:rPr>
      <w:drawing>
        <wp:inline distT="0" distB="0" distL="0" distR="0" wp14:anchorId="69647F0E" wp14:editId="4F6B1D91">
          <wp:extent cx="22860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Stu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8C7"/>
    <w:multiLevelType w:val="hybridMultilevel"/>
    <w:tmpl w:val="881646F2"/>
    <w:lvl w:ilvl="0" w:tplc="491C0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41E5D"/>
    <w:multiLevelType w:val="hybridMultilevel"/>
    <w:tmpl w:val="291C8C26"/>
    <w:lvl w:ilvl="0" w:tplc="491C0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2"/>
    <w:rsid w:val="000B547E"/>
    <w:rsid w:val="002614C9"/>
    <w:rsid w:val="002A6478"/>
    <w:rsid w:val="003731D1"/>
    <w:rsid w:val="00440492"/>
    <w:rsid w:val="004B72DC"/>
    <w:rsid w:val="00502826"/>
    <w:rsid w:val="005F5BDF"/>
    <w:rsid w:val="00801ED8"/>
    <w:rsid w:val="008466C7"/>
    <w:rsid w:val="009C69F9"/>
    <w:rsid w:val="00B06BC4"/>
    <w:rsid w:val="00B22FC6"/>
    <w:rsid w:val="00D45E9D"/>
    <w:rsid w:val="00D87DDD"/>
    <w:rsid w:val="00E454E4"/>
    <w:rsid w:val="00E665E0"/>
    <w:rsid w:val="00F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9EDCE"/>
  <w15:chartTrackingRefBased/>
  <w15:docId w15:val="{621F3331-D540-46C5-94A6-0C1ADFCB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7E"/>
  </w:style>
  <w:style w:type="paragraph" w:styleId="Footer">
    <w:name w:val="footer"/>
    <w:basedOn w:val="Normal"/>
    <w:link w:val="FooterChar"/>
    <w:uiPriority w:val="99"/>
    <w:unhideWhenUsed/>
    <w:rsid w:val="000B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7E"/>
  </w:style>
  <w:style w:type="paragraph" w:styleId="NoSpacing">
    <w:name w:val="No Spacing"/>
    <w:uiPriority w:val="1"/>
    <w:qFormat/>
    <w:rsid w:val="000B5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Duggan</dc:creator>
  <cp:keywords/>
  <dc:description/>
  <cp:lastModifiedBy>Hanus, Nancy</cp:lastModifiedBy>
  <cp:revision>2</cp:revision>
  <dcterms:created xsi:type="dcterms:W3CDTF">2020-02-02T15:32:00Z</dcterms:created>
  <dcterms:modified xsi:type="dcterms:W3CDTF">2020-02-02T15:32:00Z</dcterms:modified>
</cp:coreProperties>
</file>